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AD69D7" w:rsidRPr="00570BC3" w14:paraId="7279D1D4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13D208A5" w14:textId="77777777" w:rsidTr="008F00C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AD69D7" w:rsidP="00AD69D7" w14:paraId="5B967D82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AD69D7" w:rsidP="00AD69D7" w14:paraId="08458E89" w14:textId="467397E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AD69D7" w:rsidRPr="00DF23FD" w:rsidP="00AD69D7" w14:paraId="6F79D24B" w14:textId="01760C2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33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AD69D7" w:rsidP="00AD69D7" w14:paraId="2F856DC0" w14:textId="67DC3D7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18-22 MAYIS 2026</w:t>
            </w:r>
          </w:p>
          <w:p w:rsidR="006255EE" w:rsidRPr="00570BC3" w:rsidP="006255EE" w14:paraId="2AB8EFBE" w14:textId="12F97D3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8F00C3" w14:paraId="6A722384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39F43F92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11A033D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49F0E7AA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Doğada Hayat</w:t>
            </w:r>
          </w:p>
        </w:tc>
      </w:tr>
      <w:tr w14:paraId="37D50F3A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A37A39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894D88" w:rsidP="006255EE" w14:paraId="738B0894" w14:textId="6C267912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894D88">
              <w:rPr>
                <w:rFonts w:ascii="Tahoma" w:hAnsi="Tahoma" w:cs="Tahoma"/>
                <w:color w:val="FF0000"/>
              </w:rPr>
              <w:t>YÖN BULMA YÖNTEMLERİ</w:t>
            </w:r>
          </w:p>
        </w:tc>
      </w:tr>
      <w:tr w14:paraId="675AA115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3B5E87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570BC3" w:rsidP="006255EE" w14:paraId="74A48A4D" w14:textId="5AD62CBC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1F239D">
              <w:rPr>
                <w:rFonts w:ascii="Tahoma" w:hAnsi="Tahoma" w:cs="Tahoma"/>
                <w:bCs/>
                <w:color w:val="000000" w:themeColor="text1"/>
              </w:rPr>
              <w:t>3 DERS SAATİ</w:t>
            </w:r>
          </w:p>
        </w:tc>
      </w:tr>
      <w:tr w14:paraId="3CB4CC5C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1AE29F3D" w14:textId="203B7AB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03039D43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HB.3.6.3.  Doğadan yararlanarak yönleri bulur.</w:t>
            </w:r>
          </w:p>
        </w:tc>
      </w:tr>
      <w:tr w14:paraId="62CD0D22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7F10C80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41D6A6E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5F13B4D9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F7DB3C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4467D99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34F4F207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120DC2C0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3904487D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3F5CBD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P="006255EE" w14:paraId="1C5271E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Güneş, karınca yuvaları ve yosunları gözlemleme gibi doğal yön bulma yöntemleri üzerinde durulur.</w:t>
            </w:r>
          </w:p>
          <w:p w:rsidR="00B420D0" w:rsidP="006255EE" w14:paraId="6192A0E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B420D0" w:rsidRPr="00570BC3" w:rsidP="00B420D0" w14:paraId="7798B929" w14:textId="27752B65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192-194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</w:tc>
      </w:tr>
      <w:tr w14:paraId="4BC78B32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745DC125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553922EA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133E69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7F21F82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7149835C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0BFD60E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127A1A24" w14:textId="35354198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1F4D8CA7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2C4147AD" w14:textId="3E7D072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5F677703" w14:textId="6D40B1A2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6255EE" w14:paraId="7D199EFB" w14:textId="12FF7840">
      <w:pPr>
        <w:rPr>
          <w:rFonts w:ascii="Tahoma" w:hAnsi="Tahoma" w:cs="Tahoma"/>
          <w:color w:val="000000" w:themeColor="text1"/>
        </w:rPr>
      </w:pPr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327660</wp:posOffset>
                </wp:positionH>
                <wp:positionV relativeFrom="paragraph">
                  <wp:posOffset>320040</wp:posOffset>
                </wp:positionV>
                <wp:extent cx="6004560" cy="1668780"/>
                <wp:effectExtent l="0" t="0" r="0" b="0"/>
                <wp:wrapNone/>
                <wp:docPr id="157" name="Grup 15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15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8F00C3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5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248410" cy="446405"/>
                                    <wp:effectExtent l="0" t="0" r="8890" b="0"/>
                                    <wp:docPr id="553182208" name="Resim 16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553182208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5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48410" cy="4464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6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8F00C3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157" o:spid="_x0000_s1025" style="width:472.8pt;height:131.4pt;margin-top:25.2pt;margin-left:25.8pt;mso-height-relative:margin;mso-width-relative:margin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8F00C3" w14:paraId="6AA2498E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8F00C3" w14:paraId="6EECB136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8F00C3" w14:paraId="095762A6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8F00C3" w14:paraId="059B80AC" w14:textId="77777777">
                        <w:pPr>
                          <w:jc w:val="center"/>
                        </w:pPr>
                        <w:drawing>
                          <wp:inline distT="0" distB="0" distL="0" distR="0">
                            <wp:extent cx="1248410" cy="446405"/>
                            <wp:effectExtent l="0" t="0" r="8890" b="0"/>
                            <wp:docPr id="161" name="Resim 1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1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5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8F00C3" w14:paraId="766BE27D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8F00C3" w14:paraId="23DCD8E9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8F00C3" w14:paraId="6A7A3417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6"/>
      <w:pgSz w:w="11906" w:h="16838"/>
      <w:pgMar w:top="567" w:right="567" w:bottom="567" w:left="737" w:header="283" w:footer="0" w:gutter="0"/>
      <w:pgNumType w:start="3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